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E9" w:rsidRPr="000F084C" w:rsidRDefault="003D41E9" w:rsidP="003D41E9">
      <w:pPr>
        <w:jc w:val="center"/>
        <w:rPr>
          <w:rFonts w:ascii="Copperplate Gothic Bold" w:hAnsi="Copperplate Gothic Bold"/>
          <w:sz w:val="20"/>
          <w:szCs w:val="20"/>
        </w:rPr>
      </w:pPr>
      <w:r w:rsidRPr="000F084C">
        <w:rPr>
          <w:rFonts w:ascii="Copperplate Gothic Bold" w:hAnsi="Copperplate Gothic Bold"/>
          <w:sz w:val="20"/>
          <w:szCs w:val="20"/>
        </w:rPr>
        <w:t>The Testimony of the Spirit</w:t>
      </w:r>
    </w:p>
    <w:p w:rsidR="00E37C48" w:rsidRDefault="00DB1B86" w:rsidP="00530F35">
      <w:pPr>
        <w:rPr>
          <w:sz w:val="20"/>
          <w:szCs w:val="20"/>
        </w:rPr>
      </w:pPr>
      <w:r>
        <w:rPr>
          <w:sz w:val="20"/>
          <w:szCs w:val="20"/>
        </w:rPr>
        <w:t xml:space="preserve">The testimony of the Holy Spirit is always in conjunction with the testimony of the apostles (John 15:26-27). </w:t>
      </w:r>
      <w:r w:rsidR="000F084C">
        <w:rPr>
          <w:sz w:val="20"/>
          <w:szCs w:val="20"/>
        </w:rPr>
        <w:t>He—</w:t>
      </w:r>
    </w:p>
    <w:p w:rsidR="00DB1B86" w:rsidRDefault="00DB1B86" w:rsidP="00530F35">
      <w:pPr>
        <w:rPr>
          <w:sz w:val="20"/>
          <w:szCs w:val="20"/>
        </w:rPr>
      </w:pPr>
    </w:p>
    <w:p w:rsidR="003D41E9" w:rsidRPr="00CF7E84" w:rsidRDefault="00CF7E84" w:rsidP="00530F35">
      <w:pPr>
        <w:rPr>
          <w:sz w:val="20"/>
          <w:szCs w:val="20"/>
        </w:rPr>
      </w:pPr>
      <w:r>
        <w:rPr>
          <w:b/>
          <w:sz w:val="20"/>
          <w:szCs w:val="20"/>
        </w:rPr>
        <w:t>1.</w:t>
      </w:r>
      <w:r>
        <w:rPr>
          <w:b/>
          <w:sz w:val="20"/>
          <w:szCs w:val="20"/>
        </w:rPr>
        <w:tab/>
      </w:r>
      <w:r w:rsidR="00564D1B" w:rsidRPr="0072780F">
        <w:rPr>
          <w:b/>
          <w:i/>
          <w:sz w:val="20"/>
          <w:szCs w:val="20"/>
          <w:u w:val="single"/>
        </w:rPr>
        <w:t>Exposes</w:t>
      </w:r>
      <w:r w:rsidR="00564D1B">
        <w:rPr>
          <w:b/>
          <w:sz w:val="20"/>
          <w:szCs w:val="20"/>
        </w:rPr>
        <w:t xml:space="preserve"> the Guilt of the</w:t>
      </w:r>
      <w:r w:rsidR="00BC7727">
        <w:rPr>
          <w:b/>
          <w:sz w:val="20"/>
          <w:szCs w:val="20"/>
        </w:rPr>
        <w:t xml:space="preserve"> World</w:t>
      </w:r>
    </w:p>
    <w:p w:rsidR="003E6AFB" w:rsidRDefault="003E6AFB" w:rsidP="003E6AFB">
      <w:pPr>
        <w:ind w:left="360"/>
        <w:rPr>
          <w:sz w:val="20"/>
          <w:szCs w:val="20"/>
        </w:rPr>
      </w:pPr>
      <w:r>
        <w:rPr>
          <w:sz w:val="20"/>
          <w:szCs w:val="20"/>
        </w:rPr>
        <w:t>As the gospel is preached, the Spirit convicts the world b</w:t>
      </w:r>
      <w:r w:rsidR="00DB38AC">
        <w:rPr>
          <w:sz w:val="20"/>
          <w:szCs w:val="20"/>
        </w:rPr>
        <w:t>ecause</w:t>
      </w:r>
      <w:r>
        <w:rPr>
          <w:sz w:val="20"/>
          <w:szCs w:val="20"/>
        </w:rPr>
        <w:t>—</w:t>
      </w:r>
    </w:p>
    <w:p w:rsidR="00DB38AC" w:rsidRDefault="00DB38AC" w:rsidP="00CF7E84">
      <w:pPr>
        <w:ind w:left="360"/>
        <w:rPr>
          <w:sz w:val="20"/>
          <w:szCs w:val="20"/>
        </w:rPr>
      </w:pPr>
    </w:p>
    <w:p w:rsidR="00DB38AC" w:rsidRDefault="00DB38AC" w:rsidP="00CF7E84">
      <w:pPr>
        <w:ind w:left="360"/>
        <w:rPr>
          <w:sz w:val="20"/>
          <w:szCs w:val="20"/>
        </w:rPr>
      </w:pPr>
      <w:r>
        <w:rPr>
          <w:sz w:val="20"/>
          <w:szCs w:val="20"/>
        </w:rPr>
        <w:t>A.</w:t>
      </w:r>
      <w:r>
        <w:rPr>
          <w:sz w:val="20"/>
          <w:szCs w:val="20"/>
        </w:rPr>
        <w:tab/>
        <w:t xml:space="preserve">They refuse to </w:t>
      </w:r>
      <w:r w:rsidRPr="00DB1B86">
        <w:rPr>
          <w:i/>
          <w:sz w:val="20"/>
          <w:szCs w:val="20"/>
          <w:u w:val="single"/>
        </w:rPr>
        <w:t>believe</w:t>
      </w:r>
      <w:r>
        <w:rPr>
          <w:sz w:val="20"/>
          <w:szCs w:val="20"/>
        </w:rPr>
        <w:t xml:space="preserve"> in Christ</w:t>
      </w:r>
    </w:p>
    <w:p w:rsidR="00DB38AC" w:rsidRDefault="00DB38AC" w:rsidP="00DB38AC">
      <w:pPr>
        <w:ind w:left="720"/>
        <w:rPr>
          <w:sz w:val="20"/>
          <w:szCs w:val="20"/>
        </w:rPr>
      </w:pPr>
    </w:p>
    <w:p w:rsidR="00DB38AC" w:rsidRDefault="00DB38AC" w:rsidP="00DB38AC">
      <w:pPr>
        <w:ind w:left="360"/>
        <w:rPr>
          <w:sz w:val="20"/>
          <w:szCs w:val="20"/>
        </w:rPr>
      </w:pPr>
      <w:r>
        <w:rPr>
          <w:sz w:val="20"/>
          <w:szCs w:val="20"/>
        </w:rPr>
        <w:t>B.</w:t>
      </w:r>
      <w:r>
        <w:rPr>
          <w:sz w:val="20"/>
          <w:szCs w:val="20"/>
        </w:rPr>
        <w:tab/>
        <w:t xml:space="preserve">The resurrection </w:t>
      </w:r>
      <w:r w:rsidRPr="00DB1B86">
        <w:rPr>
          <w:i/>
          <w:sz w:val="20"/>
          <w:szCs w:val="20"/>
          <w:u w:val="single"/>
        </w:rPr>
        <w:t>vindicates</w:t>
      </w:r>
      <w:r>
        <w:rPr>
          <w:sz w:val="20"/>
          <w:szCs w:val="20"/>
        </w:rPr>
        <w:t xml:space="preserve"> Christ</w:t>
      </w:r>
    </w:p>
    <w:p w:rsidR="00DB38AC" w:rsidRDefault="00DB38AC" w:rsidP="00DB38AC">
      <w:pPr>
        <w:ind w:left="720"/>
        <w:rPr>
          <w:sz w:val="20"/>
          <w:szCs w:val="20"/>
        </w:rPr>
      </w:pPr>
    </w:p>
    <w:p w:rsidR="00DB38AC" w:rsidRDefault="00DB38AC" w:rsidP="00DB38AC">
      <w:pPr>
        <w:ind w:left="360"/>
        <w:rPr>
          <w:sz w:val="20"/>
          <w:szCs w:val="20"/>
        </w:rPr>
      </w:pPr>
      <w:r>
        <w:rPr>
          <w:sz w:val="20"/>
          <w:szCs w:val="20"/>
        </w:rPr>
        <w:t>C.</w:t>
      </w:r>
      <w:r>
        <w:rPr>
          <w:sz w:val="20"/>
          <w:szCs w:val="20"/>
        </w:rPr>
        <w:tab/>
        <w:t xml:space="preserve">The devil has been </w:t>
      </w:r>
      <w:r w:rsidRPr="00DB1B86">
        <w:rPr>
          <w:i/>
          <w:sz w:val="20"/>
          <w:szCs w:val="20"/>
          <w:u w:val="single"/>
        </w:rPr>
        <w:t>defeated</w:t>
      </w:r>
      <w:r w:rsidR="003E6AFB">
        <w:rPr>
          <w:sz w:val="20"/>
          <w:szCs w:val="20"/>
        </w:rPr>
        <w:t xml:space="preserve"> by Christ</w:t>
      </w:r>
    </w:p>
    <w:p w:rsidR="00CF7E84" w:rsidRDefault="00CF7E84" w:rsidP="00DB38AC">
      <w:pPr>
        <w:ind w:left="720"/>
        <w:rPr>
          <w:sz w:val="20"/>
          <w:szCs w:val="20"/>
        </w:rPr>
      </w:pPr>
    </w:p>
    <w:p w:rsidR="00CF7E84" w:rsidRPr="00CF7E84" w:rsidRDefault="00CF7E84" w:rsidP="00CF7E84">
      <w:pPr>
        <w:rPr>
          <w:sz w:val="20"/>
          <w:szCs w:val="20"/>
        </w:rPr>
      </w:pPr>
      <w:r>
        <w:rPr>
          <w:b/>
          <w:sz w:val="20"/>
          <w:szCs w:val="20"/>
        </w:rPr>
        <w:t>2.</w:t>
      </w:r>
      <w:r>
        <w:rPr>
          <w:b/>
          <w:sz w:val="20"/>
          <w:szCs w:val="20"/>
        </w:rPr>
        <w:tab/>
      </w:r>
      <w:r w:rsidR="00564D1B" w:rsidRPr="0072780F">
        <w:rPr>
          <w:b/>
          <w:i/>
          <w:sz w:val="20"/>
          <w:szCs w:val="20"/>
          <w:u w:val="single"/>
        </w:rPr>
        <w:t>Enabled</w:t>
      </w:r>
      <w:r w:rsidR="00564D1B">
        <w:rPr>
          <w:b/>
          <w:sz w:val="20"/>
          <w:szCs w:val="20"/>
        </w:rPr>
        <w:t xml:space="preserve"> the </w:t>
      </w:r>
      <w:r w:rsidR="00DB38AC">
        <w:rPr>
          <w:b/>
          <w:sz w:val="20"/>
          <w:szCs w:val="20"/>
        </w:rPr>
        <w:t>Preaching</w:t>
      </w:r>
      <w:r w:rsidR="00BC7727">
        <w:rPr>
          <w:b/>
          <w:sz w:val="20"/>
          <w:szCs w:val="20"/>
        </w:rPr>
        <w:t xml:space="preserve"> of </w:t>
      </w:r>
      <w:r>
        <w:rPr>
          <w:b/>
          <w:sz w:val="20"/>
          <w:szCs w:val="20"/>
        </w:rPr>
        <w:t>the Apostles</w:t>
      </w:r>
    </w:p>
    <w:p w:rsidR="00CF7E84" w:rsidRDefault="0072780F" w:rsidP="00CF7E84">
      <w:pPr>
        <w:ind w:left="360"/>
        <w:rPr>
          <w:sz w:val="20"/>
          <w:szCs w:val="20"/>
        </w:rPr>
      </w:pPr>
      <w:r>
        <w:rPr>
          <w:sz w:val="20"/>
          <w:szCs w:val="20"/>
        </w:rPr>
        <w:t>By bringing</w:t>
      </w:r>
      <w:r w:rsidR="00DB38AC">
        <w:rPr>
          <w:sz w:val="20"/>
          <w:szCs w:val="20"/>
        </w:rPr>
        <w:t xml:space="preserve"> </w:t>
      </w:r>
      <w:r w:rsidR="00BC7727">
        <w:rPr>
          <w:sz w:val="20"/>
          <w:szCs w:val="20"/>
        </w:rPr>
        <w:t>to their minds—</w:t>
      </w:r>
    </w:p>
    <w:p w:rsidR="00BC7727" w:rsidRDefault="00BC7727" w:rsidP="00CF7E84">
      <w:pPr>
        <w:ind w:left="360"/>
        <w:rPr>
          <w:sz w:val="20"/>
          <w:szCs w:val="20"/>
        </w:rPr>
      </w:pPr>
    </w:p>
    <w:p w:rsidR="00BC7727" w:rsidRDefault="00BC7727" w:rsidP="00CF7E84">
      <w:pPr>
        <w:ind w:left="360"/>
        <w:rPr>
          <w:sz w:val="20"/>
          <w:szCs w:val="20"/>
        </w:rPr>
      </w:pPr>
      <w:r>
        <w:rPr>
          <w:sz w:val="20"/>
          <w:szCs w:val="20"/>
        </w:rPr>
        <w:t>A.</w:t>
      </w:r>
      <w:r>
        <w:rPr>
          <w:sz w:val="20"/>
          <w:szCs w:val="20"/>
        </w:rPr>
        <w:tab/>
        <w:t xml:space="preserve">The </w:t>
      </w:r>
      <w:r w:rsidRPr="003E6AFB">
        <w:rPr>
          <w:i/>
          <w:sz w:val="20"/>
          <w:szCs w:val="20"/>
          <w:u w:val="single"/>
        </w:rPr>
        <w:t>teaching</w:t>
      </w:r>
      <w:r>
        <w:rPr>
          <w:sz w:val="20"/>
          <w:szCs w:val="20"/>
        </w:rPr>
        <w:t xml:space="preserve"> of Jesus</w:t>
      </w:r>
    </w:p>
    <w:p w:rsidR="00BC7727" w:rsidRDefault="0072780F" w:rsidP="00BC7727">
      <w:pPr>
        <w:ind w:left="720"/>
        <w:rPr>
          <w:sz w:val="20"/>
          <w:szCs w:val="20"/>
        </w:rPr>
      </w:pPr>
      <w:r>
        <w:rPr>
          <w:sz w:val="20"/>
          <w:szCs w:val="20"/>
        </w:rPr>
        <w:t>John 14:26</w:t>
      </w:r>
    </w:p>
    <w:p w:rsidR="0072780F" w:rsidRDefault="0072780F" w:rsidP="00BC7727">
      <w:pPr>
        <w:ind w:left="720"/>
        <w:rPr>
          <w:sz w:val="20"/>
          <w:szCs w:val="20"/>
        </w:rPr>
      </w:pPr>
    </w:p>
    <w:p w:rsidR="00BC7727" w:rsidRDefault="00BC7727" w:rsidP="00BC7727">
      <w:pPr>
        <w:ind w:left="360"/>
        <w:rPr>
          <w:sz w:val="20"/>
          <w:szCs w:val="20"/>
        </w:rPr>
      </w:pPr>
      <w:r>
        <w:rPr>
          <w:sz w:val="20"/>
          <w:szCs w:val="20"/>
        </w:rPr>
        <w:t>B.</w:t>
      </w:r>
      <w:r>
        <w:rPr>
          <w:sz w:val="20"/>
          <w:szCs w:val="20"/>
        </w:rPr>
        <w:tab/>
        <w:t xml:space="preserve">New </w:t>
      </w:r>
      <w:r w:rsidRPr="003E6AFB">
        <w:rPr>
          <w:i/>
          <w:sz w:val="20"/>
          <w:szCs w:val="20"/>
          <w:u w:val="single"/>
        </w:rPr>
        <w:t>truths</w:t>
      </w:r>
      <w:r>
        <w:rPr>
          <w:sz w:val="20"/>
          <w:szCs w:val="20"/>
        </w:rPr>
        <w:t xml:space="preserve"> about Jesus</w:t>
      </w:r>
    </w:p>
    <w:p w:rsidR="00CF7E84" w:rsidRDefault="0072780F" w:rsidP="00BC7727">
      <w:pPr>
        <w:ind w:left="720"/>
        <w:rPr>
          <w:sz w:val="20"/>
          <w:szCs w:val="20"/>
        </w:rPr>
      </w:pPr>
      <w:r>
        <w:rPr>
          <w:sz w:val="20"/>
          <w:szCs w:val="20"/>
        </w:rPr>
        <w:t>John 16:12-15</w:t>
      </w:r>
      <w:r w:rsidR="0080591D">
        <w:rPr>
          <w:sz w:val="20"/>
          <w:szCs w:val="20"/>
        </w:rPr>
        <w:t>; Acts 15:29</w:t>
      </w:r>
    </w:p>
    <w:p w:rsidR="0072780F" w:rsidRDefault="0072780F" w:rsidP="00BC7727">
      <w:pPr>
        <w:ind w:left="720"/>
        <w:rPr>
          <w:sz w:val="20"/>
          <w:szCs w:val="20"/>
        </w:rPr>
      </w:pPr>
    </w:p>
    <w:p w:rsidR="00CF7E84" w:rsidRPr="00CF7E84" w:rsidRDefault="00CF7E84" w:rsidP="00CF7E84">
      <w:pPr>
        <w:rPr>
          <w:sz w:val="20"/>
          <w:szCs w:val="20"/>
        </w:rPr>
      </w:pPr>
      <w:r>
        <w:rPr>
          <w:b/>
          <w:sz w:val="20"/>
          <w:szCs w:val="20"/>
        </w:rPr>
        <w:t>3.</w:t>
      </w:r>
      <w:r>
        <w:rPr>
          <w:b/>
          <w:sz w:val="20"/>
          <w:szCs w:val="20"/>
        </w:rPr>
        <w:tab/>
      </w:r>
      <w:r w:rsidR="00BC7727" w:rsidRPr="0072780F">
        <w:rPr>
          <w:b/>
          <w:i/>
          <w:sz w:val="20"/>
          <w:szCs w:val="20"/>
          <w:u w:val="single"/>
        </w:rPr>
        <w:t>Enlightens</w:t>
      </w:r>
      <w:r w:rsidR="00BC7727">
        <w:rPr>
          <w:b/>
          <w:sz w:val="20"/>
          <w:szCs w:val="20"/>
        </w:rPr>
        <w:t xml:space="preserve"> the Hearts of Believers</w:t>
      </w:r>
    </w:p>
    <w:p w:rsidR="003D41E9" w:rsidRDefault="003D41E9" w:rsidP="00DB38AC">
      <w:pPr>
        <w:ind w:left="360"/>
        <w:rPr>
          <w:sz w:val="20"/>
          <w:szCs w:val="20"/>
        </w:rPr>
      </w:pPr>
    </w:p>
    <w:p w:rsidR="000F084C" w:rsidRDefault="000F084C" w:rsidP="00DB38AC">
      <w:pPr>
        <w:ind w:left="360"/>
        <w:rPr>
          <w:sz w:val="20"/>
          <w:szCs w:val="20"/>
        </w:rPr>
      </w:pPr>
      <w:r>
        <w:rPr>
          <w:sz w:val="20"/>
          <w:szCs w:val="20"/>
        </w:rPr>
        <w:t>A.</w:t>
      </w:r>
      <w:r>
        <w:rPr>
          <w:sz w:val="20"/>
          <w:szCs w:val="20"/>
        </w:rPr>
        <w:tab/>
        <w:t xml:space="preserve">To </w:t>
      </w:r>
      <w:r w:rsidRPr="000F084C">
        <w:rPr>
          <w:i/>
          <w:sz w:val="20"/>
          <w:szCs w:val="20"/>
          <w:u w:val="single"/>
        </w:rPr>
        <w:t>enjoy</w:t>
      </w:r>
      <w:r>
        <w:rPr>
          <w:sz w:val="20"/>
          <w:szCs w:val="20"/>
        </w:rPr>
        <w:t xml:space="preserve"> the presence of Christ </w:t>
      </w:r>
    </w:p>
    <w:p w:rsidR="000F084C" w:rsidRDefault="000F084C" w:rsidP="000F084C">
      <w:pPr>
        <w:ind w:left="720"/>
        <w:rPr>
          <w:sz w:val="20"/>
          <w:szCs w:val="20"/>
        </w:rPr>
      </w:pPr>
      <w:r>
        <w:rPr>
          <w:sz w:val="20"/>
          <w:szCs w:val="20"/>
        </w:rPr>
        <w:t>John 14:16-17, 21</w:t>
      </w:r>
    </w:p>
    <w:p w:rsidR="000F084C" w:rsidRDefault="000F084C" w:rsidP="000F084C">
      <w:pPr>
        <w:ind w:left="720"/>
        <w:rPr>
          <w:sz w:val="20"/>
          <w:szCs w:val="20"/>
        </w:rPr>
      </w:pPr>
    </w:p>
    <w:p w:rsidR="00DB38AC" w:rsidRDefault="000F084C" w:rsidP="00DB38AC">
      <w:pPr>
        <w:ind w:left="360"/>
        <w:rPr>
          <w:sz w:val="20"/>
          <w:szCs w:val="20"/>
        </w:rPr>
      </w:pPr>
      <w:r>
        <w:rPr>
          <w:sz w:val="20"/>
          <w:szCs w:val="20"/>
        </w:rPr>
        <w:t>B</w:t>
      </w:r>
      <w:r w:rsidR="00DB38AC">
        <w:rPr>
          <w:sz w:val="20"/>
          <w:szCs w:val="20"/>
        </w:rPr>
        <w:t>.</w:t>
      </w:r>
      <w:r w:rsidR="00DB38AC">
        <w:rPr>
          <w:sz w:val="20"/>
          <w:szCs w:val="20"/>
        </w:rPr>
        <w:tab/>
        <w:t xml:space="preserve">To </w:t>
      </w:r>
      <w:r w:rsidR="00DB38AC" w:rsidRPr="003E6AFB">
        <w:rPr>
          <w:i/>
          <w:sz w:val="20"/>
          <w:szCs w:val="20"/>
          <w:u w:val="single"/>
        </w:rPr>
        <w:t>receive</w:t>
      </w:r>
      <w:r w:rsidR="00DB38AC">
        <w:rPr>
          <w:sz w:val="20"/>
          <w:szCs w:val="20"/>
        </w:rPr>
        <w:t xml:space="preserve"> the preaching of the apostles</w:t>
      </w:r>
    </w:p>
    <w:p w:rsidR="00DB38AC" w:rsidRDefault="0072780F" w:rsidP="00DB38AC">
      <w:pPr>
        <w:ind w:left="720"/>
        <w:rPr>
          <w:sz w:val="20"/>
          <w:szCs w:val="20"/>
        </w:rPr>
      </w:pPr>
      <w:proofErr w:type="gramStart"/>
      <w:r>
        <w:rPr>
          <w:sz w:val="20"/>
          <w:szCs w:val="20"/>
        </w:rPr>
        <w:t>1</w:t>
      </w:r>
      <w:proofErr w:type="gramEnd"/>
      <w:r>
        <w:rPr>
          <w:sz w:val="20"/>
          <w:szCs w:val="20"/>
        </w:rPr>
        <w:t xml:space="preserve"> Corinthians 2:6-16</w:t>
      </w:r>
    </w:p>
    <w:p w:rsidR="0072780F" w:rsidRDefault="0072780F" w:rsidP="00DB38AC">
      <w:pPr>
        <w:ind w:left="720"/>
        <w:rPr>
          <w:sz w:val="20"/>
          <w:szCs w:val="20"/>
        </w:rPr>
      </w:pPr>
    </w:p>
    <w:p w:rsidR="00DB38AC" w:rsidRDefault="000F084C" w:rsidP="00DB38AC">
      <w:pPr>
        <w:ind w:left="360"/>
        <w:rPr>
          <w:sz w:val="20"/>
          <w:szCs w:val="20"/>
        </w:rPr>
      </w:pPr>
      <w:r>
        <w:rPr>
          <w:sz w:val="20"/>
          <w:szCs w:val="20"/>
        </w:rPr>
        <w:t>C</w:t>
      </w:r>
      <w:r w:rsidR="00DB38AC">
        <w:rPr>
          <w:sz w:val="20"/>
          <w:szCs w:val="20"/>
        </w:rPr>
        <w:t>.</w:t>
      </w:r>
      <w:r w:rsidR="00DB38AC">
        <w:rPr>
          <w:sz w:val="20"/>
          <w:szCs w:val="20"/>
        </w:rPr>
        <w:tab/>
        <w:t xml:space="preserve">To </w:t>
      </w:r>
      <w:r w:rsidR="00DB38AC" w:rsidRPr="003E6AFB">
        <w:rPr>
          <w:i/>
          <w:sz w:val="20"/>
          <w:szCs w:val="20"/>
          <w:u w:val="single"/>
        </w:rPr>
        <w:t>see</w:t>
      </w:r>
      <w:r w:rsidR="00DB38AC">
        <w:rPr>
          <w:sz w:val="20"/>
          <w:szCs w:val="20"/>
        </w:rPr>
        <w:t xml:space="preserve"> the glory of Christ in the gospel</w:t>
      </w:r>
    </w:p>
    <w:p w:rsidR="00DB38AC" w:rsidRDefault="0072780F" w:rsidP="00DB38AC">
      <w:pPr>
        <w:ind w:left="720"/>
        <w:rPr>
          <w:sz w:val="20"/>
          <w:szCs w:val="20"/>
        </w:rPr>
      </w:pPr>
      <w:proofErr w:type="gramStart"/>
      <w:r>
        <w:rPr>
          <w:sz w:val="20"/>
          <w:szCs w:val="20"/>
        </w:rPr>
        <w:t>2</w:t>
      </w:r>
      <w:proofErr w:type="gramEnd"/>
      <w:r>
        <w:rPr>
          <w:sz w:val="20"/>
          <w:szCs w:val="20"/>
        </w:rPr>
        <w:t xml:space="preserve"> Corinthians </w:t>
      </w:r>
      <w:r w:rsidR="000F084C">
        <w:rPr>
          <w:sz w:val="20"/>
          <w:szCs w:val="20"/>
        </w:rPr>
        <w:t xml:space="preserve">3:17-18 &amp; </w:t>
      </w:r>
      <w:r>
        <w:rPr>
          <w:sz w:val="20"/>
          <w:szCs w:val="20"/>
        </w:rPr>
        <w:t>4:3-6</w:t>
      </w:r>
    </w:p>
    <w:p w:rsidR="0072780F" w:rsidRDefault="0072780F" w:rsidP="00DB38AC">
      <w:pPr>
        <w:ind w:left="720"/>
        <w:rPr>
          <w:sz w:val="20"/>
          <w:szCs w:val="20"/>
        </w:rPr>
      </w:pPr>
    </w:p>
    <w:p w:rsidR="00DB38AC" w:rsidRDefault="000F084C" w:rsidP="00DB38AC">
      <w:pPr>
        <w:ind w:left="360"/>
        <w:rPr>
          <w:sz w:val="20"/>
          <w:szCs w:val="20"/>
        </w:rPr>
      </w:pPr>
      <w:r>
        <w:rPr>
          <w:sz w:val="20"/>
          <w:szCs w:val="20"/>
        </w:rPr>
        <w:t>D</w:t>
      </w:r>
      <w:r w:rsidR="00DB38AC">
        <w:rPr>
          <w:sz w:val="20"/>
          <w:szCs w:val="20"/>
        </w:rPr>
        <w:t>.</w:t>
      </w:r>
      <w:r w:rsidR="00DB38AC">
        <w:rPr>
          <w:sz w:val="20"/>
          <w:szCs w:val="20"/>
        </w:rPr>
        <w:tab/>
        <w:t xml:space="preserve">To </w:t>
      </w:r>
      <w:r w:rsidR="00DB38AC" w:rsidRPr="003E6AFB">
        <w:rPr>
          <w:i/>
          <w:sz w:val="20"/>
          <w:szCs w:val="20"/>
          <w:u w:val="single"/>
        </w:rPr>
        <w:t>preserve</w:t>
      </w:r>
      <w:r w:rsidR="00DB38AC">
        <w:rPr>
          <w:sz w:val="20"/>
          <w:szCs w:val="20"/>
        </w:rPr>
        <w:t xml:space="preserve"> them from </w:t>
      </w:r>
      <w:r w:rsidR="0072780F">
        <w:rPr>
          <w:sz w:val="20"/>
          <w:szCs w:val="20"/>
        </w:rPr>
        <w:t>apostasy</w:t>
      </w:r>
    </w:p>
    <w:p w:rsidR="0072780F" w:rsidRDefault="0072780F" w:rsidP="0072780F">
      <w:pPr>
        <w:ind w:left="720"/>
        <w:rPr>
          <w:sz w:val="20"/>
          <w:szCs w:val="20"/>
        </w:rPr>
      </w:pPr>
      <w:proofErr w:type="gramStart"/>
      <w:r>
        <w:rPr>
          <w:sz w:val="20"/>
          <w:szCs w:val="20"/>
        </w:rPr>
        <w:t>1</w:t>
      </w:r>
      <w:proofErr w:type="gramEnd"/>
      <w:r>
        <w:rPr>
          <w:sz w:val="20"/>
          <w:szCs w:val="20"/>
        </w:rPr>
        <w:t xml:space="preserve"> John 2:18-27</w:t>
      </w:r>
    </w:p>
    <w:p w:rsidR="003D41E9" w:rsidRPr="00373471" w:rsidRDefault="003D41E9" w:rsidP="00530F35">
      <w:pPr>
        <w:rPr>
          <w:sz w:val="20"/>
          <w:szCs w:val="20"/>
        </w:rPr>
      </w:pPr>
    </w:p>
    <w:p w:rsidR="00373471" w:rsidRPr="00D30EDB" w:rsidRDefault="00D30EDB" w:rsidP="00D30EDB">
      <w:pPr>
        <w:rPr>
          <w:sz w:val="20"/>
          <w:szCs w:val="20"/>
        </w:rPr>
      </w:pPr>
      <w:r>
        <w:rPr>
          <w:b/>
          <w:sz w:val="20"/>
          <w:szCs w:val="20"/>
        </w:rPr>
        <w:t>Conclusion</w:t>
      </w:r>
      <w:r>
        <w:rPr>
          <w:sz w:val="20"/>
          <w:szCs w:val="20"/>
        </w:rPr>
        <w:t>—</w:t>
      </w:r>
      <w:proofErr w:type="gramStart"/>
      <w:r>
        <w:rPr>
          <w:sz w:val="20"/>
          <w:szCs w:val="20"/>
        </w:rPr>
        <w:t>The</w:t>
      </w:r>
      <w:proofErr w:type="gramEnd"/>
      <w:r>
        <w:rPr>
          <w:sz w:val="20"/>
          <w:szCs w:val="20"/>
        </w:rPr>
        <w:t xml:space="preserve"> Holy Spirit</w:t>
      </w:r>
    </w:p>
    <w:p w:rsidR="00D30EDB" w:rsidRDefault="00D30EDB" w:rsidP="00D30EDB">
      <w:pPr>
        <w:ind w:left="360"/>
        <w:rPr>
          <w:sz w:val="20"/>
          <w:szCs w:val="20"/>
        </w:rPr>
      </w:pPr>
    </w:p>
    <w:p w:rsidR="00D30EDB" w:rsidRDefault="00D30EDB" w:rsidP="00D30EDB">
      <w:pPr>
        <w:ind w:left="360"/>
        <w:rPr>
          <w:sz w:val="20"/>
          <w:szCs w:val="20"/>
        </w:rPr>
      </w:pPr>
      <w:r>
        <w:rPr>
          <w:sz w:val="20"/>
          <w:szCs w:val="20"/>
        </w:rPr>
        <w:t>A.</w:t>
      </w:r>
      <w:r>
        <w:rPr>
          <w:sz w:val="20"/>
          <w:szCs w:val="20"/>
        </w:rPr>
        <w:tab/>
        <w:t xml:space="preserve">Does not give you </w:t>
      </w:r>
      <w:r w:rsidRPr="00DB1B86">
        <w:rPr>
          <w:i/>
          <w:sz w:val="20"/>
          <w:szCs w:val="20"/>
          <w:u w:val="single"/>
        </w:rPr>
        <w:t>new truth</w:t>
      </w:r>
    </w:p>
    <w:p w:rsidR="00D30EDB" w:rsidRDefault="00D30EDB" w:rsidP="00D30EDB">
      <w:pPr>
        <w:ind w:left="720"/>
        <w:rPr>
          <w:sz w:val="20"/>
          <w:szCs w:val="20"/>
        </w:rPr>
      </w:pPr>
    </w:p>
    <w:p w:rsidR="00D30EDB" w:rsidRDefault="00D30EDB" w:rsidP="00D30EDB">
      <w:pPr>
        <w:ind w:left="360"/>
        <w:rPr>
          <w:sz w:val="20"/>
          <w:szCs w:val="20"/>
        </w:rPr>
      </w:pPr>
      <w:r>
        <w:rPr>
          <w:sz w:val="20"/>
          <w:szCs w:val="20"/>
        </w:rPr>
        <w:t>B.</w:t>
      </w:r>
      <w:r>
        <w:rPr>
          <w:sz w:val="20"/>
          <w:szCs w:val="20"/>
        </w:rPr>
        <w:tab/>
        <w:t xml:space="preserve">Does not keep you from </w:t>
      </w:r>
      <w:r w:rsidRPr="00DB1B86">
        <w:rPr>
          <w:i/>
          <w:sz w:val="20"/>
          <w:szCs w:val="20"/>
          <w:u w:val="single"/>
        </w:rPr>
        <w:t>all error</w:t>
      </w:r>
    </w:p>
    <w:p w:rsidR="00D30EDB" w:rsidRDefault="00D30EDB" w:rsidP="00D30EDB">
      <w:pPr>
        <w:ind w:left="720"/>
        <w:rPr>
          <w:sz w:val="20"/>
          <w:szCs w:val="20"/>
        </w:rPr>
      </w:pPr>
    </w:p>
    <w:p w:rsidR="00D30EDB" w:rsidRPr="00D30EDB" w:rsidRDefault="00D30EDB" w:rsidP="00D30EDB">
      <w:pPr>
        <w:ind w:left="360"/>
        <w:rPr>
          <w:sz w:val="20"/>
          <w:szCs w:val="20"/>
        </w:rPr>
      </w:pPr>
      <w:r>
        <w:rPr>
          <w:sz w:val="20"/>
          <w:szCs w:val="20"/>
        </w:rPr>
        <w:t>C.</w:t>
      </w:r>
      <w:r>
        <w:rPr>
          <w:sz w:val="20"/>
          <w:szCs w:val="20"/>
        </w:rPr>
        <w:tab/>
        <w:t xml:space="preserve">Does not replace </w:t>
      </w:r>
      <w:r w:rsidRPr="00DB1B86">
        <w:rPr>
          <w:i/>
          <w:sz w:val="20"/>
          <w:szCs w:val="20"/>
          <w:u w:val="single"/>
        </w:rPr>
        <w:t>teachers and study</w:t>
      </w:r>
    </w:p>
    <w:p w:rsidR="00476513" w:rsidRPr="0026353D" w:rsidRDefault="00C26A63" w:rsidP="00373471">
      <w:pPr>
        <w:ind w:left="360"/>
        <w:jc w:val="center"/>
        <w:rPr>
          <w:b/>
          <w:sz w:val="22"/>
          <w:szCs w:val="22"/>
        </w:rPr>
      </w:pPr>
      <w:r w:rsidRPr="0026353D">
        <w:rPr>
          <w:sz w:val="22"/>
          <w:szCs w:val="22"/>
        </w:rPr>
        <w:br w:type="column"/>
      </w:r>
      <w:r w:rsidR="00476513" w:rsidRPr="0026353D">
        <w:rPr>
          <w:b/>
          <w:sz w:val="22"/>
          <w:szCs w:val="22"/>
        </w:rPr>
        <w:lastRenderedPageBreak/>
        <w:t>For Private Meditation or Family Discussion</w:t>
      </w:r>
    </w:p>
    <w:p w:rsidR="00476513" w:rsidRPr="00DB1B86" w:rsidRDefault="00476513" w:rsidP="00476513">
      <w:pPr>
        <w:ind w:left="360"/>
        <w:jc w:val="center"/>
        <w:rPr>
          <w:sz w:val="20"/>
          <w:szCs w:val="20"/>
        </w:rPr>
      </w:pPr>
    </w:p>
    <w:p w:rsidR="00476513" w:rsidRPr="00DB1B86" w:rsidRDefault="00A339E0" w:rsidP="00A339E0">
      <w:pPr>
        <w:ind w:left="360" w:hanging="360"/>
        <w:rPr>
          <w:sz w:val="20"/>
          <w:szCs w:val="20"/>
        </w:rPr>
      </w:pPr>
      <w:r w:rsidRPr="00DB1B86">
        <w:rPr>
          <w:sz w:val="20"/>
          <w:szCs w:val="20"/>
        </w:rPr>
        <w:t>1.</w:t>
      </w:r>
      <w:r w:rsidRPr="00DB1B86">
        <w:rPr>
          <w:sz w:val="20"/>
          <w:szCs w:val="20"/>
        </w:rPr>
        <w:tab/>
      </w:r>
      <w:r w:rsidR="00476513" w:rsidRPr="00DB1B86">
        <w:rPr>
          <w:sz w:val="20"/>
          <w:szCs w:val="20"/>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DB1B86">
        <w:rPr>
          <w:sz w:val="20"/>
          <w:szCs w:val="20"/>
        </w:rPr>
        <w:t>hadn’t</w:t>
      </w:r>
      <w:proofErr w:type="gramEnd"/>
      <w:r w:rsidR="00476513" w:rsidRPr="00DB1B86">
        <w:rPr>
          <w:sz w:val="20"/>
          <w:szCs w:val="20"/>
        </w:rPr>
        <w:t xml:space="preserve"> seen before?</w:t>
      </w:r>
    </w:p>
    <w:p w:rsidR="00476513" w:rsidRPr="00DB1B86" w:rsidRDefault="00476513" w:rsidP="00476513">
      <w:pPr>
        <w:ind w:left="360" w:hanging="360"/>
        <w:rPr>
          <w:color w:val="000000" w:themeColor="text1"/>
          <w:sz w:val="20"/>
          <w:szCs w:val="20"/>
        </w:rPr>
      </w:pPr>
    </w:p>
    <w:p w:rsidR="005E48A3" w:rsidRPr="00DB1B86" w:rsidRDefault="00BA1EDD" w:rsidP="0072780F">
      <w:pPr>
        <w:ind w:left="360" w:hanging="360"/>
        <w:rPr>
          <w:color w:val="000000" w:themeColor="text1"/>
          <w:sz w:val="20"/>
          <w:szCs w:val="20"/>
        </w:rPr>
      </w:pPr>
      <w:r w:rsidRPr="00DB1B86">
        <w:rPr>
          <w:color w:val="000000" w:themeColor="text1"/>
          <w:sz w:val="20"/>
          <w:szCs w:val="20"/>
        </w:rPr>
        <w:t>2.</w:t>
      </w:r>
      <w:r w:rsidRPr="00DB1B86">
        <w:rPr>
          <w:color w:val="000000" w:themeColor="text1"/>
          <w:sz w:val="20"/>
          <w:szCs w:val="20"/>
        </w:rPr>
        <w:tab/>
      </w:r>
      <w:r w:rsidR="00DB1B86">
        <w:rPr>
          <w:color w:val="000000" w:themeColor="text1"/>
          <w:sz w:val="20"/>
          <w:szCs w:val="20"/>
        </w:rPr>
        <w:t>How can you more consistently rely on the Holy Spirit to teach you through God’s word and to testify through you to the world?</w:t>
      </w:r>
    </w:p>
    <w:p w:rsidR="005E48A3" w:rsidRPr="00DB1B86" w:rsidRDefault="005E48A3" w:rsidP="0072780F">
      <w:pPr>
        <w:ind w:left="360" w:hanging="360"/>
        <w:rPr>
          <w:color w:val="000000" w:themeColor="text1"/>
          <w:sz w:val="20"/>
          <w:szCs w:val="20"/>
        </w:rPr>
      </w:pPr>
    </w:p>
    <w:p w:rsidR="003E6AFB" w:rsidRPr="00D30EDB" w:rsidRDefault="0072780F" w:rsidP="005E48A3">
      <w:pPr>
        <w:rPr>
          <w:b/>
          <w:color w:val="000000" w:themeColor="text1"/>
          <w:sz w:val="18"/>
          <w:szCs w:val="18"/>
        </w:rPr>
      </w:pPr>
      <w:r w:rsidRPr="00D30EDB">
        <w:rPr>
          <w:b/>
          <w:color w:val="000000" w:themeColor="text1"/>
          <w:sz w:val="18"/>
          <w:szCs w:val="18"/>
        </w:rPr>
        <w:t>Explanatory note</w:t>
      </w:r>
      <w:r w:rsidR="003E6AFB" w:rsidRPr="00D30EDB">
        <w:rPr>
          <w:b/>
          <w:color w:val="000000" w:themeColor="text1"/>
          <w:sz w:val="18"/>
          <w:szCs w:val="18"/>
        </w:rPr>
        <w:t>s</w:t>
      </w:r>
    </w:p>
    <w:p w:rsidR="00BF3A87" w:rsidRPr="00D30EDB" w:rsidRDefault="00D30EDB" w:rsidP="005E48A3">
      <w:pPr>
        <w:rPr>
          <w:color w:val="000000" w:themeColor="text1"/>
          <w:sz w:val="18"/>
          <w:szCs w:val="18"/>
        </w:rPr>
      </w:pPr>
      <w:r w:rsidRPr="00D30EDB">
        <w:rPr>
          <w:color w:val="000000" w:themeColor="text1"/>
          <w:sz w:val="18"/>
          <w:szCs w:val="18"/>
        </w:rPr>
        <w:t>1.</w:t>
      </w:r>
      <w:r w:rsidRPr="00D30EDB">
        <w:rPr>
          <w:color w:val="000000" w:themeColor="text1"/>
          <w:sz w:val="18"/>
          <w:szCs w:val="18"/>
        </w:rPr>
        <w:tab/>
      </w:r>
      <w:r w:rsidR="0072780F" w:rsidRPr="00D30EDB">
        <w:rPr>
          <w:color w:val="000000" w:themeColor="text1"/>
          <w:sz w:val="18"/>
          <w:szCs w:val="18"/>
        </w:rPr>
        <w:t xml:space="preserve">What did Jesus mean when He said, “None of you asks Me. ‘Where are </w:t>
      </w:r>
      <w:proofErr w:type="gramStart"/>
      <w:r w:rsidR="0072780F" w:rsidRPr="00D30EDB">
        <w:rPr>
          <w:color w:val="000000" w:themeColor="text1"/>
          <w:sz w:val="18"/>
          <w:szCs w:val="18"/>
        </w:rPr>
        <w:t>You</w:t>
      </w:r>
      <w:proofErr w:type="gramEnd"/>
      <w:r w:rsidR="0072780F" w:rsidRPr="00D30EDB">
        <w:rPr>
          <w:color w:val="000000" w:themeColor="text1"/>
          <w:sz w:val="18"/>
          <w:szCs w:val="18"/>
        </w:rPr>
        <w:t xml:space="preserve"> going?’” (John 16:5)</w:t>
      </w:r>
      <w:r w:rsidR="005E48A3" w:rsidRPr="00D30EDB">
        <w:rPr>
          <w:color w:val="000000" w:themeColor="text1"/>
          <w:sz w:val="18"/>
          <w:szCs w:val="18"/>
        </w:rPr>
        <w:t>.</w:t>
      </w:r>
      <w:r w:rsidR="0072780F" w:rsidRPr="00D30EDB">
        <w:rPr>
          <w:color w:val="000000" w:themeColor="text1"/>
          <w:sz w:val="18"/>
          <w:szCs w:val="18"/>
        </w:rPr>
        <w:t xml:space="preserve"> Earlier that evening Peter</w:t>
      </w:r>
      <w:r w:rsidR="005E48A3" w:rsidRPr="00D30EDB">
        <w:rPr>
          <w:color w:val="000000" w:themeColor="text1"/>
          <w:sz w:val="18"/>
          <w:szCs w:val="18"/>
        </w:rPr>
        <w:t xml:space="preserve"> had</w:t>
      </w:r>
      <w:r w:rsidR="0072780F" w:rsidRPr="00D30EDB">
        <w:rPr>
          <w:color w:val="000000" w:themeColor="text1"/>
          <w:sz w:val="18"/>
          <w:szCs w:val="18"/>
        </w:rPr>
        <w:t xml:space="preserve"> said to Him, “Lord, where are You going</w:t>
      </w:r>
      <w:proofErr w:type="gramStart"/>
      <w:r w:rsidR="0072780F" w:rsidRPr="00D30EDB">
        <w:rPr>
          <w:color w:val="000000" w:themeColor="text1"/>
          <w:sz w:val="18"/>
          <w:szCs w:val="18"/>
        </w:rPr>
        <w:t>?</w:t>
      </w:r>
      <w:r w:rsidR="005E48A3" w:rsidRPr="00D30EDB">
        <w:rPr>
          <w:color w:val="000000" w:themeColor="text1"/>
          <w:sz w:val="18"/>
          <w:szCs w:val="18"/>
        </w:rPr>
        <w:t>...</w:t>
      </w:r>
      <w:proofErr w:type="gramEnd"/>
      <w:r w:rsidR="005E48A3" w:rsidRPr="00D30EDB">
        <w:rPr>
          <w:color w:val="000000" w:themeColor="text1"/>
          <w:sz w:val="18"/>
          <w:szCs w:val="18"/>
        </w:rPr>
        <w:t xml:space="preserve"> Why can I not follow </w:t>
      </w:r>
      <w:proofErr w:type="gramStart"/>
      <w:r w:rsidR="005E48A3" w:rsidRPr="00D30EDB">
        <w:rPr>
          <w:color w:val="000000" w:themeColor="text1"/>
          <w:sz w:val="18"/>
          <w:szCs w:val="18"/>
        </w:rPr>
        <w:t>You</w:t>
      </w:r>
      <w:proofErr w:type="gramEnd"/>
      <w:r w:rsidR="005E48A3" w:rsidRPr="00D30EDB">
        <w:rPr>
          <w:color w:val="000000" w:themeColor="text1"/>
          <w:sz w:val="18"/>
          <w:szCs w:val="18"/>
        </w:rPr>
        <w:t xml:space="preserve"> now?</w:t>
      </w:r>
      <w:r w:rsidR="0072780F" w:rsidRPr="00D30EDB">
        <w:rPr>
          <w:color w:val="000000" w:themeColor="text1"/>
          <w:sz w:val="18"/>
          <w:szCs w:val="18"/>
        </w:rPr>
        <w:t>” (13:36</w:t>
      </w:r>
      <w:r w:rsidR="005E48A3" w:rsidRPr="00D30EDB">
        <w:rPr>
          <w:color w:val="000000" w:themeColor="text1"/>
          <w:sz w:val="18"/>
          <w:szCs w:val="18"/>
        </w:rPr>
        <w:t>-37</w:t>
      </w:r>
      <w:r w:rsidR="0072780F" w:rsidRPr="00D30EDB">
        <w:rPr>
          <w:color w:val="000000" w:themeColor="text1"/>
          <w:sz w:val="18"/>
          <w:szCs w:val="18"/>
        </w:rPr>
        <w:t>), and Thomas said, “Lord, we do not know</w:t>
      </w:r>
      <w:r w:rsidR="005E48A3" w:rsidRPr="00D30EDB">
        <w:rPr>
          <w:color w:val="000000" w:themeColor="text1"/>
          <w:sz w:val="18"/>
          <w:szCs w:val="18"/>
        </w:rPr>
        <w:t xml:space="preserve"> where </w:t>
      </w:r>
      <w:proofErr w:type="gramStart"/>
      <w:r w:rsidR="005E48A3" w:rsidRPr="00D30EDB">
        <w:rPr>
          <w:color w:val="000000" w:themeColor="text1"/>
          <w:sz w:val="18"/>
          <w:szCs w:val="18"/>
        </w:rPr>
        <w:t>You</w:t>
      </w:r>
      <w:proofErr w:type="gramEnd"/>
      <w:r w:rsidR="005E48A3" w:rsidRPr="00D30EDB">
        <w:rPr>
          <w:color w:val="000000" w:themeColor="text1"/>
          <w:sz w:val="18"/>
          <w:szCs w:val="18"/>
        </w:rPr>
        <w:t xml:space="preserve"> are going, how do we know the way?” (14:5). </w:t>
      </w:r>
      <w:proofErr w:type="gramStart"/>
      <w:r w:rsidR="005E48A3" w:rsidRPr="00D30EDB">
        <w:rPr>
          <w:color w:val="000000" w:themeColor="text1"/>
          <w:sz w:val="18"/>
          <w:szCs w:val="18"/>
        </w:rPr>
        <w:t>In</w:t>
      </w:r>
      <w:proofErr w:type="gramEnd"/>
      <w:r w:rsidR="005E48A3" w:rsidRPr="00D30EDB">
        <w:rPr>
          <w:color w:val="000000" w:themeColor="text1"/>
          <w:sz w:val="18"/>
          <w:szCs w:val="18"/>
        </w:rPr>
        <w:t xml:space="preserve"> these earlier questions, the apostles were reacting with shock to His announcement that He was leaving. Since they had no conception of His return to heaven, their “where” questions essentially meant, “Why won’t </w:t>
      </w:r>
      <w:proofErr w:type="gramStart"/>
      <w:r w:rsidR="005E48A3" w:rsidRPr="00D30EDB">
        <w:rPr>
          <w:color w:val="000000" w:themeColor="text1"/>
          <w:sz w:val="18"/>
          <w:szCs w:val="18"/>
        </w:rPr>
        <w:t>You</w:t>
      </w:r>
      <w:proofErr w:type="gramEnd"/>
      <w:r w:rsidR="005E48A3" w:rsidRPr="00D30EDB">
        <w:rPr>
          <w:color w:val="000000" w:themeColor="text1"/>
          <w:sz w:val="18"/>
          <w:szCs w:val="18"/>
        </w:rPr>
        <w:t xml:space="preserve"> let me follow You? Is it too dangerous? Is it too far away? Don’t </w:t>
      </w:r>
      <w:proofErr w:type="gramStart"/>
      <w:r w:rsidR="005E48A3" w:rsidRPr="00D30EDB">
        <w:rPr>
          <w:color w:val="000000" w:themeColor="text1"/>
          <w:sz w:val="18"/>
          <w:szCs w:val="18"/>
        </w:rPr>
        <w:t>You</w:t>
      </w:r>
      <w:proofErr w:type="gramEnd"/>
      <w:r w:rsidR="005E48A3" w:rsidRPr="00D30EDB">
        <w:rPr>
          <w:color w:val="000000" w:themeColor="text1"/>
          <w:sz w:val="18"/>
          <w:szCs w:val="18"/>
        </w:rPr>
        <w:t xml:space="preserve"> want us around anymore?” They </w:t>
      </w:r>
      <w:proofErr w:type="gramStart"/>
      <w:r w:rsidR="005E48A3" w:rsidRPr="00D30EDB">
        <w:rPr>
          <w:color w:val="000000" w:themeColor="text1"/>
          <w:sz w:val="18"/>
          <w:szCs w:val="18"/>
        </w:rPr>
        <w:t>weren’t</w:t>
      </w:r>
      <w:proofErr w:type="gramEnd"/>
      <w:r w:rsidR="005E48A3" w:rsidRPr="00D30EDB">
        <w:rPr>
          <w:color w:val="000000" w:themeColor="text1"/>
          <w:sz w:val="18"/>
          <w:szCs w:val="18"/>
        </w:rPr>
        <w:t xml:space="preserve"> asking for His destination so much as they were expressing their grief at his departure.</w:t>
      </w:r>
    </w:p>
    <w:p w:rsidR="003E6AFB" w:rsidRPr="00D30EDB" w:rsidRDefault="003E6AFB" w:rsidP="005E48A3">
      <w:pPr>
        <w:rPr>
          <w:color w:val="000000" w:themeColor="text1"/>
          <w:sz w:val="18"/>
          <w:szCs w:val="18"/>
        </w:rPr>
      </w:pPr>
    </w:p>
    <w:p w:rsidR="00D30EDB" w:rsidRPr="00D30EDB" w:rsidRDefault="00D30EDB" w:rsidP="005E48A3">
      <w:pPr>
        <w:rPr>
          <w:rFonts w:cs="Verdana"/>
          <w:sz w:val="18"/>
          <w:szCs w:val="18"/>
          <w:lang w:eastAsia="en-US" w:bidi="he-IL"/>
        </w:rPr>
      </w:pPr>
      <w:r w:rsidRPr="00D30EDB">
        <w:rPr>
          <w:rFonts w:cs="Verdana"/>
          <w:sz w:val="18"/>
          <w:szCs w:val="18"/>
          <w:lang w:eastAsia="en-US" w:bidi="he-IL"/>
        </w:rPr>
        <w:t>2.</w:t>
      </w:r>
      <w:r w:rsidRPr="00D30EDB">
        <w:rPr>
          <w:rFonts w:cs="Verdana"/>
          <w:sz w:val="18"/>
          <w:szCs w:val="18"/>
          <w:lang w:eastAsia="en-US" w:bidi="he-IL"/>
        </w:rPr>
        <w:tab/>
        <w:t>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 Nevertheless, we acknowledge the inward illumination of the Spirit of God to be necessary for the saving understanding of such things as are revealed in the word (</w:t>
      </w:r>
      <w:r w:rsidRPr="00D30EDB">
        <w:rPr>
          <w:rFonts w:cs="Verdana"/>
          <w:bCs/>
          <w:i/>
          <w:sz w:val="18"/>
          <w:szCs w:val="18"/>
          <w:lang w:eastAsia="en-US" w:bidi="he-IL"/>
        </w:rPr>
        <w:t>Westminster Confession</w:t>
      </w:r>
      <w:r w:rsidRPr="00D30EDB">
        <w:rPr>
          <w:rFonts w:cs="Verdana"/>
          <w:bCs/>
          <w:sz w:val="18"/>
          <w:szCs w:val="18"/>
          <w:lang w:eastAsia="en-US" w:bidi="he-IL"/>
        </w:rPr>
        <w:t xml:space="preserve"> 1.6</w:t>
      </w:r>
      <w:r w:rsidRPr="00D30EDB">
        <w:rPr>
          <w:rFonts w:cs="Verdana"/>
          <w:sz w:val="18"/>
          <w:szCs w:val="18"/>
          <w:lang w:eastAsia="en-US" w:bidi="he-IL"/>
        </w:rPr>
        <w:t>).</w:t>
      </w:r>
    </w:p>
    <w:p w:rsidR="003E6AFB" w:rsidRDefault="003E6AFB" w:rsidP="005E48A3">
      <w:pPr>
        <w:rPr>
          <w:rFonts w:cs="Verdana"/>
          <w:sz w:val="18"/>
          <w:szCs w:val="18"/>
          <w:lang w:eastAsia="en-US" w:bidi="he-IL"/>
        </w:rPr>
      </w:pPr>
      <w:proofErr w:type="gramStart"/>
      <w:r w:rsidRPr="00D30EDB">
        <w:rPr>
          <w:rFonts w:cs="Verdana"/>
          <w:sz w:val="18"/>
          <w:szCs w:val="18"/>
          <w:lang w:eastAsia="en-US" w:bidi="he-IL"/>
        </w:rPr>
        <w:t>All things in Scripture are not alike plain in themselves, nor alike clear unto all; 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 (</w:t>
      </w:r>
      <w:r w:rsidRPr="00D30EDB">
        <w:rPr>
          <w:rFonts w:cs="Verdana"/>
          <w:i/>
          <w:sz w:val="18"/>
          <w:szCs w:val="18"/>
          <w:lang w:eastAsia="en-US" w:bidi="he-IL"/>
        </w:rPr>
        <w:t>Westminster Confession</w:t>
      </w:r>
      <w:r w:rsidRPr="00D30EDB">
        <w:rPr>
          <w:rFonts w:cs="Verdana"/>
          <w:sz w:val="18"/>
          <w:szCs w:val="18"/>
          <w:lang w:eastAsia="en-US" w:bidi="he-IL"/>
        </w:rPr>
        <w:t xml:space="preserve"> 1.7).</w:t>
      </w:r>
      <w:proofErr w:type="gramEnd"/>
    </w:p>
    <w:p w:rsidR="00DB1B86" w:rsidRDefault="00DB1B86" w:rsidP="005E48A3">
      <w:pPr>
        <w:rPr>
          <w:rFonts w:cs="Verdana"/>
          <w:sz w:val="18"/>
          <w:szCs w:val="18"/>
          <w:lang w:eastAsia="en-US" w:bidi="he-IL"/>
        </w:rPr>
      </w:pPr>
    </w:p>
    <w:p w:rsidR="00DB1B86" w:rsidRPr="00D30EDB" w:rsidRDefault="00DB1B86" w:rsidP="005E48A3">
      <w:pPr>
        <w:rPr>
          <w:rFonts w:cs="Verdana"/>
          <w:sz w:val="18"/>
          <w:szCs w:val="18"/>
          <w:lang w:eastAsia="en-US" w:bidi="he-IL"/>
        </w:rPr>
      </w:pPr>
      <w:r>
        <w:rPr>
          <w:rFonts w:cs="Verdana"/>
          <w:sz w:val="18"/>
          <w:szCs w:val="18"/>
          <w:lang w:eastAsia="en-US" w:bidi="he-IL"/>
        </w:rPr>
        <w:t>3.</w:t>
      </w:r>
      <w:r>
        <w:rPr>
          <w:rFonts w:cs="Verdana"/>
          <w:sz w:val="18"/>
          <w:szCs w:val="18"/>
          <w:lang w:eastAsia="en-US" w:bidi="he-IL"/>
        </w:rPr>
        <w:tab/>
        <w:t xml:space="preserve">Verses about the leading of the Spirit refer to leading us in paths of righteousness, not to leading us with visions and voices and special revelations (Romans 8:12-14; Galatians 5:18—see 16 through 24). </w:t>
      </w:r>
    </w:p>
    <w:sectPr w:rsidR="00DB1B86" w:rsidRPr="00D30EDB" w:rsidSect="00AE37E1">
      <w:headerReference w:type="default" r:id="rId8"/>
      <w:footnotePr>
        <w:pos w:val="beneathText"/>
        <w:numFmt w:val="chicago"/>
      </w:footnotePr>
      <w:endnotePr>
        <w:numFmt w:val="chicago"/>
      </w:endnotePr>
      <w:type w:val="continuous"/>
      <w:pgSz w:w="15840" w:h="12240" w:orient="landscape" w:code="1"/>
      <w:pgMar w:top="720"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BA" w:rsidRDefault="005B47BA">
      <w:r>
        <w:separator/>
      </w:r>
    </w:p>
  </w:endnote>
  <w:endnote w:type="continuationSeparator" w:id="0">
    <w:p w:rsidR="005B47BA" w:rsidRDefault="005B47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BA" w:rsidRDefault="005B47BA">
      <w:r>
        <w:separator/>
      </w:r>
    </w:p>
  </w:footnote>
  <w:footnote w:type="continuationSeparator" w:id="0">
    <w:p w:rsidR="005B47BA" w:rsidRDefault="005B4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805043" w:rsidP="00604EB2">
    <w:pPr>
      <w:pStyle w:val="Header"/>
      <w:tabs>
        <w:tab w:val="clear" w:pos="4320"/>
        <w:tab w:val="clear" w:pos="8640"/>
        <w:tab w:val="right" w:pos="6480"/>
      </w:tabs>
      <w:rPr>
        <w:sz w:val="16"/>
        <w:szCs w:val="16"/>
      </w:rPr>
    </w:pPr>
    <w:r>
      <w:rPr>
        <w:sz w:val="16"/>
        <w:szCs w:val="16"/>
      </w:rPr>
      <w:t xml:space="preserve">September </w:t>
    </w:r>
    <w:r w:rsidR="003D41E9">
      <w:rPr>
        <w:sz w:val="16"/>
        <w:szCs w:val="16"/>
      </w:rPr>
      <w:t>21</w:t>
    </w:r>
    <w:r w:rsidR="00F23CD0">
      <w:rPr>
        <w:sz w:val="16"/>
        <w:szCs w:val="16"/>
      </w:rPr>
      <w:t>, 2014</w:t>
    </w:r>
    <w:r w:rsidR="00A3726B" w:rsidRPr="00BC7E32">
      <w:rPr>
        <w:sz w:val="16"/>
        <w:szCs w:val="16"/>
      </w:rPr>
      <w:tab/>
      <w:t>Dr. John K. LaShell</w:t>
    </w:r>
  </w:p>
  <w:p w:rsidR="009668C2" w:rsidRDefault="00530F35" w:rsidP="00604EB2">
    <w:pPr>
      <w:pStyle w:val="Header"/>
      <w:tabs>
        <w:tab w:val="clear" w:pos="4320"/>
        <w:tab w:val="clear" w:pos="8640"/>
        <w:tab w:val="right" w:pos="6480"/>
      </w:tabs>
      <w:rPr>
        <w:sz w:val="16"/>
        <w:szCs w:val="16"/>
      </w:rPr>
    </w:pPr>
    <w:r>
      <w:rPr>
        <w:sz w:val="16"/>
        <w:szCs w:val="16"/>
      </w:rPr>
      <w:t>John 1</w:t>
    </w:r>
    <w:r w:rsidR="003D41E9">
      <w:rPr>
        <w:sz w:val="16"/>
        <w:szCs w:val="16"/>
      </w:rPr>
      <w:t>6:5-15</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18169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513"/>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B76"/>
    <w:rsid w:val="00036D37"/>
    <w:rsid w:val="00037BA0"/>
    <w:rsid w:val="000401FA"/>
    <w:rsid w:val="00040684"/>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163C"/>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44D5"/>
    <w:rsid w:val="0008530A"/>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448C"/>
    <w:rsid w:val="000A508D"/>
    <w:rsid w:val="000A5501"/>
    <w:rsid w:val="000A5556"/>
    <w:rsid w:val="000A5D9D"/>
    <w:rsid w:val="000A602C"/>
    <w:rsid w:val="000A6B15"/>
    <w:rsid w:val="000B0384"/>
    <w:rsid w:val="000B1A5D"/>
    <w:rsid w:val="000B1E87"/>
    <w:rsid w:val="000B33E1"/>
    <w:rsid w:val="000B348E"/>
    <w:rsid w:val="000B3763"/>
    <w:rsid w:val="000B4C29"/>
    <w:rsid w:val="000B5F22"/>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32D"/>
    <w:rsid w:val="000D6592"/>
    <w:rsid w:val="000D6BEC"/>
    <w:rsid w:val="000D75FD"/>
    <w:rsid w:val="000D7A9B"/>
    <w:rsid w:val="000D7DC1"/>
    <w:rsid w:val="000E05C2"/>
    <w:rsid w:val="000E05C5"/>
    <w:rsid w:val="000E05D1"/>
    <w:rsid w:val="000E0618"/>
    <w:rsid w:val="000E0F49"/>
    <w:rsid w:val="000E0F5A"/>
    <w:rsid w:val="000E1094"/>
    <w:rsid w:val="000E1374"/>
    <w:rsid w:val="000E3A34"/>
    <w:rsid w:val="000E4F47"/>
    <w:rsid w:val="000E4FFD"/>
    <w:rsid w:val="000E5703"/>
    <w:rsid w:val="000E62BE"/>
    <w:rsid w:val="000E658D"/>
    <w:rsid w:val="000E73F8"/>
    <w:rsid w:val="000E7840"/>
    <w:rsid w:val="000E7D6C"/>
    <w:rsid w:val="000E7DB9"/>
    <w:rsid w:val="000F084C"/>
    <w:rsid w:val="000F2243"/>
    <w:rsid w:val="000F2FEF"/>
    <w:rsid w:val="000F333F"/>
    <w:rsid w:val="000F3BFC"/>
    <w:rsid w:val="000F3E14"/>
    <w:rsid w:val="000F474C"/>
    <w:rsid w:val="000F52BB"/>
    <w:rsid w:val="000F54A6"/>
    <w:rsid w:val="000F66E5"/>
    <w:rsid w:val="000F77E2"/>
    <w:rsid w:val="00100001"/>
    <w:rsid w:val="001004D6"/>
    <w:rsid w:val="00100DC1"/>
    <w:rsid w:val="00101949"/>
    <w:rsid w:val="00102FFF"/>
    <w:rsid w:val="0010321B"/>
    <w:rsid w:val="001036C4"/>
    <w:rsid w:val="001039DF"/>
    <w:rsid w:val="00103DA1"/>
    <w:rsid w:val="00104C67"/>
    <w:rsid w:val="00104F12"/>
    <w:rsid w:val="001052AC"/>
    <w:rsid w:val="001063A0"/>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3C3"/>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1CF"/>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6D7A"/>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1BE0"/>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3F77"/>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1A9"/>
    <w:rsid w:val="002224AE"/>
    <w:rsid w:val="00222818"/>
    <w:rsid w:val="00222C42"/>
    <w:rsid w:val="00222E50"/>
    <w:rsid w:val="0022399F"/>
    <w:rsid w:val="00223BAF"/>
    <w:rsid w:val="0022472C"/>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66E"/>
    <w:rsid w:val="00234E63"/>
    <w:rsid w:val="002360C4"/>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06"/>
    <w:rsid w:val="00243FD9"/>
    <w:rsid w:val="0024416D"/>
    <w:rsid w:val="0024425F"/>
    <w:rsid w:val="00244848"/>
    <w:rsid w:val="00245858"/>
    <w:rsid w:val="00246A11"/>
    <w:rsid w:val="00250353"/>
    <w:rsid w:val="002505B1"/>
    <w:rsid w:val="00250604"/>
    <w:rsid w:val="00250D58"/>
    <w:rsid w:val="002510F7"/>
    <w:rsid w:val="00252BB0"/>
    <w:rsid w:val="0025307C"/>
    <w:rsid w:val="0025478D"/>
    <w:rsid w:val="0025494D"/>
    <w:rsid w:val="00257DC2"/>
    <w:rsid w:val="00261068"/>
    <w:rsid w:val="0026107E"/>
    <w:rsid w:val="00261AB4"/>
    <w:rsid w:val="00261C12"/>
    <w:rsid w:val="00261C33"/>
    <w:rsid w:val="00262E19"/>
    <w:rsid w:val="0026353D"/>
    <w:rsid w:val="00263EE7"/>
    <w:rsid w:val="00264549"/>
    <w:rsid w:val="002646D0"/>
    <w:rsid w:val="00264C25"/>
    <w:rsid w:val="00265776"/>
    <w:rsid w:val="00266611"/>
    <w:rsid w:val="00266AC6"/>
    <w:rsid w:val="00266CDF"/>
    <w:rsid w:val="0026746B"/>
    <w:rsid w:val="00267732"/>
    <w:rsid w:val="002706EB"/>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69D"/>
    <w:rsid w:val="002D0AAA"/>
    <w:rsid w:val="002D0F3E"/>
    <w:rsid w:val="002D135E"/>
    <w:rsid w:val="002D264B"/>
    <w:rsid w:val="002D2A7B"/>
    <w:rsid w:val="002D4E31"/>
    <w:rsid w:val="002D5406"/>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6B9"/>
    <w:rsid w:val="002E6E04"/>
    <w:rsid w:val="002E715C"/>
    <w:rsid w:val="002E71F0"/>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02F"/>
    <w:rsid w:val="00305238"/>
    <w:rsid w:val="00311027"/>
    <w:rsid w:val="00311217"/>
    <w:rsid w:val="00312384"/>
    <w:rsid w:val="003128D8"/>
    <w:rsid w:val="00312B99"/>
    <w:rsid w:val="003131EB"/>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2FA"/>
    <w:rsid w:val="003503D7"/>
    <w:rsid w:val="003504F0"/>
    <w:rsid w:val="00350AA5"/>
    <w:rsid w:val="003518E6"/>
    <w:rsid w:val="00351905"/>
    <w:rsid w:val="003537CE"/>
    <w:rsid w:val="00353B6D"/>
    <w:rsid w:val="00354985"/>
    <w:rsid w:val="003605F1"/>
    <w:rsid w:val="003605FA"/>
    <w:rsid w:val="00360783"/>
    <w:rsid w:val="00361DE9"/>
    <w:rsid w:val="00362E93"/>
    <w:rsid w:val="003639EB"/>
    <w:rsid w:val="00364C39"/>
    <w:rsid w:val="00364DA3"/>
    <w:rsid w:val="00365D82"/>
    <w:rsid w:val="0036635D"/>
    <w:rsid w:val="003704C5"/>
    <w:rsid w:val="003704FE"/>
    <w:rsid w:val="003716BF"/>
    <w:rsid w:val="00371F86"/>
    <w:rsid w:val="00372462"/>
    <w:rsid w:val="00373471"/>
    <w:rsid w:val="00373488"/>
    <w:rsid w:val="00373F2B"/>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9A6"/>
    <w:rsid w:val="003A3A03"/>
    <w:rsid w:val="003A4404"/>
    <w:rsid w:val="003A4452"/>
    <w:rsid w:val="003A44A6"/>
    <w:rsid w:val="003A4591"/>
    <w:rsid w:val="003A4D25"/>
    <w:rsid w:val="003A5D5D"/>
    <w:rsid w:val="003A5F29"/>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7906"/>
    <w:rsid w:val="003C0549"/>
    <w:rsid w:val="003C09BA"/>
    <w:rsid w:val="003C0B2B"/>
    <w:rsid w:val="003C1197"/>
    <w:rsid w:val="003C35E1"/>
    <w:rsid w:val="003C4BE0"/>
    <w:rsid w:val="003C4C9C"/>
    <w:rsid w:val="003C507A"/>
    <w:rsid w:val="003C699B"/>
    <w:rsid w:val="003D0A51"/>
    <w:rsid w:val="003D2042"/>
    <w:rsid w:val="003D263E"/>
    <w:rsid w:val="003D3B9C"/>
    <w:rsid w:val="003D4128"/>
    <w:rsid w:val="003D41E9"/>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6AFB"/>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07D40"/>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C7E"/>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950E4"/>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6DB"/>
    <w:rsid w:val="004E5D54"/>
    <w:rsid w:val="004E696F"/>
    <w:rsid w:val="004E69CA"/>
    <w:rsid w:val="004E6FB9"/>
    <w:rsid w:val="004F2703"/>
    <w:rsid w:val="004F2AD5"/>
    <w:rsid w:val="004F2E2C"/>
    <w:rsid w:val="004F304A"/>
    <w:rsid w:val="004F3A44"/>
    <w:rsid w:val="004F3C5F"/>
    <w:rsid w:val="004F45C4"/>
    <w:rsid w:val="004F5161"/>
    <w:rsid w:val="004F697C"/>
    <w:rsid w:val="004F6ACE"/>
    <w:rsid w:val="004F6C5D"/>
    <w:rsid w:val="004F70E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16B"/>
    <w:rsid w:val="005069B0"/>
    <w:rsid w:val="00506A7D"/>
    <w:rsid w:val="00507443"/>
    <w:rsid w:val="00510DFC"/>
    <w:rsid w:val="00510EDC"/>
    <w:rsid w:val="005113AF"/>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950"/>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57F06"/>
    <w:rsid w:val="00560895"/>
    <w:rsid w:val="00560AE5"/>
    <w:rsid w:val="005618DD"/>
    <w:rsid w:val="00562256"/>
    <w:rsid w:val="00562DE2"/>
    <w:rsid w:val="00563C55"/>
    <w:rsid w:val="00564D1B"/>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77066"/>
    <w:rsid w:val="00580605"/>
    <w:rsid w:val="00580935"/>
    <w:rsid w:val="00580D93"/>
    <w:rsid w:val="005814C3"/>
    <w:rsid w:val="005819F4"/>
    <w:rsid w:val="00581E4F"/>
    <w:rsid w:val="005826E9"/>
    <w:rsid w:val="005834CF"/>
    <w:rsid w:val="00583DDA"/>
    <w:rsid w:val="00583FA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455"/>
    <w:rsid w:val="005A083A"/>
    <w:rsid w:val="005A0C9E"/>
    <w:rsid w:val="005A1916"/>
    <w:rsid w:val="005A219B"/>
    <w:rsid w:val="005A403F"/>
    <w:rsid w:val="005A40A1"/>
    <w:rsid w:val="005A4BF2"/>
    <w:rsid w:val="005B0233"/>
    <w:rsid w:val="005B02D8"/>
    <w:rsid w:val="005B04F3"/>
    <w:rsid w:val="005B1523"/>
    <w:rsid w:val="005B17FE"/>
    <w:rsid w:val="005B1B55"/>
    <w:rsid w:val="005B2BCE"/>
    <w:rsid w:val="005B2CE0"/>
    <w:rsid w:val="005B30EF"/>
    <w:rsid w:val="005B325D"/>
    <w:rsid w:val="005B3507"/>
    <w:rsid w:val="005B391A"/>
    <w:rsid w:val="005B44D8"/>
    <w:rsid w:val="005B47BA"/>
    <w:rsid w:val="005B48DB"/>
    <w:rsid w:val="005B4A26"/>
    <w:rsid w:val="005B5030"/>
    <w:rsid w:val="005B519D"/>
    <w:rsid w:val="005B5703"/>
    <w:rsid w:val="005B5728"/>
    <w:rsid w:val="005B64EE"/>
    <w:rsid w:val="005B67E1"/>
    <w:rsid w:val="005B76AA"/>
    <w:rsid w:val="005B7D03"/>
    <w:rsid w:val="005B7E92"/>
    <w:rsid w:val="005C0538"/>
    <w:rsid w:val="005C13CE"/>
    <w:rsid w:val="005C1AEF"/>
    <w:rsid w:val="005C23B9"/>
    <w:rsid w:val="005C2563"/>
    <w:rsid w:val="005C2672"/>
    <w:rsid w:val="005C2838"/>
    <w:rsid w:val="005C2AC0"/>
    <w:rsid w:val="005C31B6"/>
    <w:rsid w:val="005C3708"/>
    <w:rsid w:val="005C509A"/>
    <w:rsid w:val="005C51B5"/>
    <w:rsid w:val="005C5382"/>
    <w:rsid w:val="005C566E"/>
    <w:rsid w:val="005C57A6"/>
    <w:rsid w:val="005C57AF"/>
    <w:rsid w:val="005C5F28"/>
    <w:rsid w:val="005C661B"/>
    <w:rsid w:val="005C66A1"/>
    <w:rsid w:val="005C73EB"/>
    <w:rsid w:val="005C7C37"/>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8A3"/>
    <w:rsid w:val="005E4A0E"/>
    <w:rsid w:val="005E519C"/>
    <w:rsid w:val="005E56B7"/>
    <w:rsid w:val="005E6268"/>
    <w:rsid w:val="005E6363"/>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13AC"/>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0E89"/>
    <w:rsid w:val="00641523"/>
    <w:rsid w:val="0064160F"/>
    <w:rsid w:val="0064284A"/>
    <w:rsid w:val="00642CA0"/>
    <w:rsid w:val="0064329F"/>
    <w:rsid w:val="00643375"/>
    <w:rsid w:val="00643450"/>
    <w:rsid w:val="00643E8B"/>
    <w:rsid w:val="00645230"/>
    <w:rsid w:val="00645321"/>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BA5"/>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1DF"/>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E6F"/>
    <w:rsid w:val="006C7F04"/>
    <w:rsid w:val="006D0716"/>
    <w:rsid w:val="006D0B08"/>
    <w:rsid w:val="006D0B17"/>
    <w:rsid w:val="006D0F70"/>
    <w:rsid w:val="006D0FB8"/>
    <w:rsid w:val="006D19DB"/>
    <w:rsid w:val="006D2409"/>
    <w:rsid w:val="006D2F1B"/>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0FF9"/>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2663A"/>
    <w:rsid w:val="0072780F"/>
    <w:rsid w:val="007308EB"/>
    <w:rsid w:val="00731150"/>
    <w:rsid w:val="00731903"/>
    <w:rsid w:val="007327B9"/>
    <w:rsid w:val="00732D87"/>
    <w:rsid w:val="00732F93"/>
    <w:rsid w:val="00734184"/>
    <w:rsid w:val="007351C4"/>
    <w:rsid w:val="00735646"/>
    <w:rsid w:val="00735F26"/>
    <w:rsid w:val="0073714C"/>
    <w:rsid w:val="007411A3"/>
    <w:rsid w:val="0074213E"/>
    <w:rsid w:val="00743292"/>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035C"/>
    <w:rsid w:val="007C178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3D"/>
    <w:rsid w:val="007F3E9C"/>
    <w:rsid w:val="007F3F56"/>
    <w:rsid w:val="007F40A8"/>
    <w:rsid w:val="007F40F7"/>
    <w:rsid w:val="007F48D4"/>
    <w:rsid w:val="007F6B51"/>
    <w:rsid w:val="007F6C50"/>
    <w:rsid w:val="007F7607"/>
    <w:rsid w:val="007F7C55"/>
    <w:rsid w:val="008008D4"/>
    <w:rsid w:val="0080124C"/>
    <w:rsid w:val="008037F3"/>
    <w:rsid w:val="00803A66"/>
    <w:rsid w:val="008045CE"/>
    <w:rsid w:val="00804772"/>
    <w:rsid w:val="00804ECE"/>
    <w:rsid w:val="00805043"/>
    <w:rsid w:val="0080591A"/>
    <w:rsid w:val="0080591D"/>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489"/>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4EC"/>
    <w:rsid w:val="00862989"/>
    <w:rsid w:val="00862FD6"/>
    <w:rsid w:val="00863581"/>
    <w:rsid w:val="008658A6"/>
    <w:rsid w:val="00867885"/>
    <w:rsid w:val="00870134"/>
    <w:rsid w:val="00870697"/>
    <w:rsid w:val="00870BFD"/>
    <w:rsid w:val="008714D1"/>
    <w:rsid w:val="00871701"/>
    <w:rsid w:val="00871B00"/>
    <w:rsid w:val="00872ABD"/>
    <w:rsid w:val="00873FE7"/>
    <w:rsid w:val="00874C6C"/>
    <w:rsid w:val="00875310"/>
    <w:rsid w:val="0087633C"/>
    <w:rsid w:val="0088028E"/>
    <w:rsid w:val="00880924"/>
    <w:rsid w:val="008825BA"/>
    <w:rsid w:val="00882CDF"/>
    <w:rsid w:val="00882FBE"/>
    <w:rsid w:val="00883442"/>
    <w:rsid w:val="00883979"/>
    <w:rsid w:val="00883DB6"/>
    <w:rsid w:val="00883F46"/>
    <w:rsid w:val="00884306"/>
    <w:rsid w:val="00884B0C"/>
    <w:rsid w:val="008859C9"/>
    <w:rsid w:val="0088696D"/>
    <w:rsid w:val="00886E05"/>
    <w:rsid w:val="00887A27"/>
    <w:rsid w:val="00890B86"/>
    <w:rsid w:val="00890C0A"/>
    <w:rsid w:val="008916B3"/>
    <w:rsid w:val="008919BC"/>
    <w:rsid w:val="00891E6F"/>
    <w:rsid w:val="008940D9"/>
    <w:rsid w:val="00894487"/>
    <w:rsid w:val="00894A53"/>
    <w:rsid w:val="00894D5E"/>
    <w:rsid w:val="00895983"/>
    <w:rsid w:val="008959DE"/>
    <w:rsid w:val="00895E38"/>
    <w:rsid w:val="0089628A"/>
    <w:rsid w:val="00896726"/>
    <w:rsid w:val="00896BDC"/>
    <w:rsid w:val="00896E82"/>
    <w:rsid w:val="0089741B"/>
    <w:rsid w:val="0089767A"/>
    <w:rsid w:val="008A0FB8"/>
    <w:rsid w:val="008A226D"/>
    <w:rsid w:val="008A2388"/>
    <w:rsid w:val="008A2BAB"/>
    <w:rsid w:val="008A34CE"/>
    <w:rsid w:val="008A402B"/>
    <w:rsid w:val="008A4F0C"/>
    <w:rsid w:val="008A50A4"/>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45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6FDC"/>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CDE"/>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0AF"/>
    <w:rsid w:val="009852D9"/>
    <w:rsid w:val="009861C5"/>
    <w:rsid w:val="00987EB9"/>
    <w:rsid w:val="00990066"/>
    <w:rsid w:val="00990719"/>
    <w:rsid w:val="00990AF8"/>
    <w:rsid w:val="00991D08"/>
    <w:rsid w:val="00992870"/>
    <w:rsid w:val="00992BC4"/>
    <w:rsid w:val="00992F3C"/>
    <w:rsid w:val="009930B9"/>
    <w:rsid w:val="009939C4"/>
    <w:rsid w:val="00993CFF"/>
    <w:rsid w:val="00993F38"/>
    <w:rsid w:val="009940F9"/>
    <w:rsid w:val="00994FDE"/>
    <w:rsid w:val="00995789"/>
    <w:rsid w:val="00995BA9"/>
    <w:rsid w:val="0099636E"/>
    <w:rsid w:val="00996538"/>
    <w:rsid w:val="009973D5"/>
    <w:rsid w:val="00997577"/>
    <w:rsid w:val="00997C0A"/>
    <w:rsid w:val="009A06C8"/>
    <w:rsid w:val="009A1256"/>
    <w:rsid w:val="009A1CF3"/>
    <w:rsid w:val="009A2360"/>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085D"/>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4740"/>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4C6"/>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465"/>
    <w:rsid w:val="00A22D84"/>
    <w:rsid w:val="00A241EC"/>
    <w:rsid w:val="00A24CEB"/>
    <w:rsid w:val="00A25493"/>
    <w:rsid w:val="00A256DC"/>
    <w:rsid w:val="00A25860"/>
    <w:rsid w:val="00A25EBD"/>
    <w:rsid w:val="00A26A5A"/>
    <w:rsid w:val="00A26ED0"/>
    <w:rsid w:val="00A27709"/>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01C"/>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4A5"/>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AD8"/>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7E1"/>
    <w:rsid w:val="00AE3926"/>
    <w:rsid w:val="00AE44CF"/>
    <w:rsid w:val="00AE5B65"/>
    <w:rsid w:val="00AE6D43"/>
    <w:rsid w:val="00AE71C7"/>
    <w:rsid w:val="00AE78E1"/>
    <w:rsid w:val="00AE7978"/>
    <w:rsid w:val="00AF01F1"/>
    <w:rsid w:val="00AF03E2"/>
    <w:rsid w:val="00AF0B60"/>
    <w:rsid w:val="00AF1376"/>
    <w:rsid w:val="00AF1621"/>
    <w:rsid w:val="00AF18E1"/>
    <w:rsid w:val="00AF1EF7"/>
    <w:rsid w:val="00AF3C82"/>
    <w:rsid w:val="00AF3D28"/>
    <w:rsid w:val="00AF5271"/>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49CE"/>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28"/>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42A"/>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E30"/>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1EDD"/>
    <w:rsid w:val="00BA22F4"/>
    <w:rsid w:val="00BA3145"/>
    <w:rsid w:val="00BA3223"/>
    <w:rsid w:val="00BA3315"/>
    <w:rsid w:val="00BA3CB6"/>
    <w:rsid w:val="00BA44A1"/>
    <w:rsid w:val="00BA476D"/>
    <w:rsid w:val="00BA4A5B"/>
    <w:rsid w:val="00BA6098"/>
    <w:rsid w:val="00BA6FC4"/>
    <w:rsid w:val="00BA73D7"/>
    <w:rsid w:val="00BA740F"/>
    <w:rsid w:val="00BB02D5"/>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727"/>
    <w:rsid w:val="00BC7E32"/>
    <w:rsid w:val="00BD00F1"/>
    <w:rsid w:val="00BD0116"/>
    <w:rsid w:val="00BD1188"/>
    <w:rsid w:val="00BD1492"/>
    <w:rsid w:val="00BD225C"/>
    <w:rsid w:val="00BD2F46"/>
    <w:rsid w:val="00BD309E"/>
    <w:rsid w:val="00BD39F9"/>
    <w:rsid w:val="00BD41D1"/>
    <w:rsid w:val="00BD44EE"/>
    <w:rsid w:val="00BD4E4D"/>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3FE"/>
    <w:rsid w:val="00BE3B3F"/>
    <w:rsid w:val="00BE3F30"/>
    <w:rsid w:val="00BE4787"/>
    <w:rsid w:val="00BE5810"/>
    <w:rsid w:val="00BE5A88"/>
    <w:rsid w:val="00BE69AA"/>
    <w:rsid w:val="00BE70A5"/>
    <w:rsid w:val="00BE731D"/>
    <w:rsid w:val="00BF0D8C"/>
    <w:rsid w:val="00BF0F1E"/>
    <w:rsid w:val="00BF187E"/>
    <w:rsid w:val="00BF1991"/>
    <w:rsid w:val="00BF1C1D"/>
    <w:rsid w:val="00BF1F7F"/>
    <w:rsid w:val="00BF3554"/>
    <w:rsid w:val="00BF397F"/>
    <w:rsid w:val="00BF3A87"/>
    <w:rsid w:val="00BF42C0"/>
    <w:rsid w:val="00BF4FCD"/>
    <w:rsid w:val="00BF51DB"/>
    <w:rsid w:val="00BF5332"/>
    <w:rsid w:val="00BF5596"/>
    <w:rsid w:val="00BF5DAD"/>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3304"/>
    <w:rsid w:val="00C1410C"/>
    <w:rsid w:val="00C15878"/>
    <w:rsid w:val="00C15FA2"/>
    <w:rsid w:val="00C16E98"/>
    <w:rsid w:val="00C20B96"/>
    <w:rsid w:val="00C2277F"/>
    <w:rsid w:val="00C24322"/>
    <w:rsid w:val="00C2609D"/>
    <w:rsid w:val="00C26A63"/>
    <w:rsid w:val="00C26EE3"/>
    <w:rsid w:val="00C27DE6"/>
    <w:rsid w:val="00C30E31"/>
    <w:rsid w:val="00C317B6"/>
    <w:rsid w:val="00C31819"/>
    <w:rsid w:val="00C3203E"/>
    <w:rsid w:val="00C32409"/>
    <w:rsid w:val="00C325EA"/>
    <w:rsid w:val="00C33022"/>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BA3"/>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67BB"/>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E7B25"/>
    <w:rsid w:val="00CF0106"/>
    <w:rsid w:val="00CF0E3A"/>
    <w:rsid w:val="00CF137F"/>
    <w:rsid w:val="00CF21CA"/>
    <w:rsid w:val="00CF2682"/>
    <w:rsid w:val="00CF2E1F"/>
    <w:rsid w:val="00CF362C"/>
    <w:rsid w:val="00CF3BC3"/>
    <w:rsid w:val="00CF4102"/>
    <w:rsid w:val="00CF4144"/>
    <w:rsid w:val="00CF52D5"/>
    <w:rsid w:val="00CF617C"/>
    <w:rsid w:val="00CF7507"/>
    <w:rsid w:val="00CF7E84"/>
    <w:rsid w:val="00CF7EC0"/>
    <w:rsid w:val="00D00E14"/>
    <w:rsid w:val="00D01298"/>
    <w:rsid w:val="00D02D88"/>
    <w:rsid w:val="00D03D35"/>
    <w:rsid w:val="00D04E9F"/>
    <w:rsid w:val="00D05EAC"/>
    <w:rsid w:val="00D06A28"/>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420"/>
    <w:rsid w:val="00D27BD0"/>
    <w:rsid w:val="00D30ADF"/>
    <w:rsid w:val="00D30EDB"/>
    <w:rsid w:val="00D32667"/>
    <w:rsid w:val="00D338BA"/>
    <w:rsid w:val="00D33D41"/>
    <w:rsid w:val="00D33F94"/>
    <w:rsid w:val="00D34A62"/>
    <w:rsid w:val="00D35DBB"/>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9D"/>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3CB1"/>
    <w:rsid w:val="00DA5D93"/>
    <w:rsid w:val="00DA633B"/>
    <w:rsid w:val="00DA7B6B"/>
    <w:rsid w:val="00DB06C5"/>
    <w:rsid w:val="00DB0AA3"/>
    <w:rsid w:val="00DB0AD0"/>
    <w:rsid w:val="00DB1B86"/>
    <w:rsid w:val="00DB1EEA"/>
    <w:rsid w:val="00DB2992"/>
    <w:rsid w:val="00DB2AFD"/>
    <w:rsid w:val="00DB38AC"/>
    <w:rsid w:val="00DB4B99"/>
    <w:rsid w:val="00DB4FC2"/>
    <w:rsid w:val="00DB63B9"/>
    <w:rsid w:val="00DB64A8"/>
    <w:rsid w:val="00DB69D1"/>
    <w:rsid w:val="00DB6CFE"/>
    <w:rsid w:val="00DB73C3"/>
    <w:rsid w:val="00DC0495"/>
    <w:rsid w:val="00DC15D5"/>
    <w:rsid w:val="00DC1B29"/>
    <w:rsid w:val="00DC1CCA"/>
    <w:rsid w:val="00DC2ECE"/>
    <w:rsid w:val="00DC3DBE"/>
    <w:rsid w:val="00DC3E6C"/>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A58"/>
    <w:rsid w:val="00DD7CF2"/>
    <w:rsid w:val="00DE02E4"/>
    <w:rsid w:val="00DE15B3"/>
    <w:rsid w:val="00DE269B"/>
    <w:rsid w:val="00DE2D71"/>
    <w:rsid w:val="00DE33E6"/>
    <w:rsid w:val="00DE4AAC"/>
    <w:rsid w:val="00DE5413"/>
    <w:rsid w:val="00DE543D"/>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E16"/>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17937"/>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236"/>
    <w:rsid w:val="00E318F9"/>
    <w:rsid w:val="00E3241E"/>
    <w:rsid w:val="00E32D2F"/>
    <w:rsid w:val="00E33ADB"/>
    <w:rsid w:val="00E33B98"/>
    <w:rsid w:val="00E34960"/>
    <w:rsid w:val="00E3526C"/>
    <w:rsid w:val="00E356D9"/>
    <w:rsid w:val="00E356E8"/>
    <w:rsid w:val="00E36E33"/>
    <w:rsid w:val="00E3735E"/>
    <w:rsid w:val="00E3738F"/>
    <w:rsid w:val="00E37C48"/>
    <w:rsid w:val="00E37E3D"/>
    <w:rsid w:val="00E421B3"/>
    <w:rsid w:val="00E42412"/>
    <w:rsid w:val="00E428E2"/>
    <w:rsid w:val="00E43BCF"/>
    <w:rsid w:val="00E45D6E"/>
    <w:rsid w:val="00E45EE1"/>
    <w:rsid w:val="00E473AA"/>
    <w:rsid w:val="00E47480"/>
    <w:rsid w:val="00E50FFC"/>
    <w:rsid w:val="00E51294"/>
    <w:rsid w:val="00E5180C"/>
    <w:rsid w:val="00E51A62"/>
    <w:rsid w:val="00E52920"/>
    <w:rsid w:val="00E529D7"/>
    <w:rsid w:val="00E52C3F"/>
    <w:rsid w:val="00E5342E"/>
    <w:rsid w:val="00E546C4"/>
    <w:rsid w:val="00E549D5"/>
    <w:rsid w:val="00E54BD1"/>
    <w:rsid w:val="00E56051"/>
    <w:rsid w:val="00E57987"/>
    <w:rsid w:val="00E60E50"/>
    <w:rsid w:val="00E61A71"/>
    <w:rsid w:val="00E61C4C"/>
    <w:rsid w:val="00E6265B"/>
    <w:rsid w:val="00E62D2E"/>
    <w:rsid w:val="00E630F1"/>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1763"/>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845"/>
    <w:rsid w:val="00EA6E1E"/>
    <w:rsid w:val="00EA7766"/>
    <w:rsid w:val="00EA7A3F"/>
    <w:rsid w:val="00EA7FE5"/>
    <w:rsid w:val="00EB0168"/>
    <w:rsid w:val="00EB1408"/>
    <w:rsid w:val="00EB147A"/>
    <w:rsid w:val="00EB1C4C"/>
    <w:rsid w:val="00EB1E85"/>
    <w:rsid w:val="00EB2BD6"/>
    <w:rsid w:val="00EB3E04"/>
    <w:rsid w:val="00EB4114"/>
    <w:rsid w:val="00EB42FF"/>
    <w:rsid w:val="00EB4516"/>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D79AB"/>
    <w:rsid w:val="00EE06D9"/>
    <w:rsid w:val="00EE0B51"/>
    <w:rsid w:val="00EE2273"/>
    <w:rsid w:val="00EE24C5"/>
    <w:rsid w:val="00EE2649"/>
    <w:rsid w:val="00EE2CD9"/>
    <w:rsid w:val="00EE4720"/>
    <w:rsid w:val="00EE5A7C"/>
    <w:rsid w:val="00EE659B"/>
    <w:rsid w:val="00EE6D05"/>
    <w:rsid w:val="00EE7933"/>
    <w:rsid w:val="00EE7CBD"/>
    <w:rsid w:val="00EF063F"/>
    <w:rsid w:val="00EF0879"/>
    <w:rsid w:val="00EF0A56"/>
    <w:rsid w:val="00EF176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07F1E"/>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26A1"/>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78"/>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B73D7"/>
    <w:rsid w:val="00FB755F"/>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220"/>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1E00"/>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706"/>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169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225259508">
      <w:bodyDiv w:val="1"/>
      <w:marLeft w:val="0"/>
      <w:marRight w:val="0"/>
      <w:marTop w:val="0"/>
      <w:marBottom w:val="0"/>
      <w:divBdr>
        <w:top w:val="none" w:sz="0" w:space="0" w:color="auto"/>
        <w:left w:val="none" w:sz="0" w:space="0" w:color="auto"/>
        <w:bottom w:val="none" w:sz="0" w:space="0" w:color="auto"/>
        <w:right w:val="none" w:sz="0" w:space="0" w:color="auto"/>
      </w:divBdr>
      <w:divsChild>
        <w:div w:id="12230557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86F9-1F29-4EBF-A278-2115569D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2014-09-12T17:26:00Z</cp:lastPrinted>
  <dcterms:created xsi:type="dcterms:W3CDTF">2014-09-22T18:41:00Z</dcterms:created>
  <dcterms:modified xsi:type="dcterms:W3CDTF">2014-09-22T18:41:00Z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